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23F" w:rsidRDefault="006C323F" w:rsidP="00680B41"/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В России наиболее доступны и распространены среди радиолюбителей микроконтроллеры компаний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Atmel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Microchip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. Каждая из компаний предлагает для программирования и отладки своей продукции недорогие комплекты разработчика. В свободном доступе есть схемы клонов и исходные тексты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для программатора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и программатора/отладчика PICkit-2. Так как в своих разработках я использую микроконтроллеры обеих компаний, то появилась идея совместить PICkit-2 и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>. Программатор/отладчик PICkit-2 содержит в себе гораздо большее кол-во функций, поэтому он и был взят за основу.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Программатор/отладчик PICkit-2 - разработка компании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Microchip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для программирования и отладки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микроконтроллеров PIC, а так же для программирования микросхем EEPROM и FLASH с последовательным программированием. Так же PICkit-2 содержит в качестве дополнительных функций логический анализатор и последовательный порт UART.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Схема PICkit-2 достаточно проста, но при этом многофункциональна. Она не содержит дорогих, труднодоступных компонентов. Все компоненты можно заменить аналогами, которые есть в наличии. Схема не требует настройки и при правильной сборке начинает работать сразу. Схема доступна в руководстве пользователя на PICkit-2. Исходные тексты программного обеспечения для микроконтроллера и для ПК доступны на сайте </w:t>
      </w:r>
      <w:hyperlink r:id="rId5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http://microchip.com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Программатор/отладчик PICkit-2 содержит загрузчик, с помощью которого возможно оперативно обновлять или заменять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. Поскольку PICkit-2 имеет все необходимое для программирования через последовательный интерфейс, то нет необходимости в доработке схемы. Для того чтобы он имел возможность программировать микроконтроллеры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Atmel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необходимо только заменить ПО PICkit-2 на программное обеспечение, имитирующее работу программатора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Соответствие контактов указано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95"/>
        <w:gridCol w:w="3195"/>
        <w:gridCol w:w="3195"/>
      </w:tblGrid>
      <w:tr w:rsidR="003F3522" w:rsidRPr="003F3522" w:rsidTr="003F3522">
        <w:trPr>
          <w:tblCellSpacing w:w="0" w:type="dxa"/>
        </w:trPr>
        <w:tc>
          <w:tcPr>
            <w:tcW w:w="31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онтакта</w:t>
            </w:r>
          </w:p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PICKit-2</w:t>
            </w:r>
          </w:p>
        </w:tc>
        <w:tc>
          <w:tcPr>
            <w:tcW w:w="63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F3522" w:rsidRPr="003F3522" w:rsidTr="003F35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PICkit-2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AVRISP-mkII</w:t>
            </w:r>
            <w:proofErr w:type="spellEnd"/>
          </w:p>
        </w:tc>
      </w:tr>
      <w:tr w:rsidR="003F3522" w:rsidRPr="003F3522" w:rsidTr="003F3522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Vpp</w:t>
            </w:r>
            <w:proofErr w:type="spellEnd"/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/MCLR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RESET</w:t>
            </w:r>
          </w:p>
        </w:tc>
      </w:tr>
      <w:tr w:rsidR="003F3522" w:rsidRPr="003F3522" w:rsidTr="003F3522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Vdd_TGT</w:t>
            </w:r>
            <w:proofErr w:type="spellEnd"/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VTARGET</w:t>
            </w:r>
          </w:p>
        </w:tc>
      </w:tr>
      <w:tr w:rsidR="003F3522" w:rsidRPr="003F3522" w:rsidTr="003F3522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GND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GND</w:t>
            </w:r>
          </w:p>
        </w:tc>
      </w:tr>
      <w:tr w:rsidR="003F3522" w:rsidRPr="003F3522" w:rsidTr="003F3522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ICSPDAT/PGD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MISO</w:t>
            </w:r>
          </w:p>
        </w:tc>
      </w:tr>
      <w:tr w:rsidR="003F3522" w:rsidRPr="003F3522" w:rsidTr="003F3522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ICSPCLK/PGC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SCK/CLOCK</w:t>
            </w:r>
          </w:p>
        </w:tc>
      </w:tr>
      <w:tr w:rsidR="003F3522" w:rsidRPr="003F3522" w:rsidTr="003F3522">
        <w:trPr>
          <w:tblCellSpacing w:w="0" w:type="dxa"/>
        </w:trPr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AUX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3522" w:rsidRPr="003F3522" w:rsidRDefault="003F3522" w:rsidP="003F3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522">
              <w:rPr>
                <w:rFonts w:ascii="Times New Roman" w:eastAsia="Times New Roman" w:hAnsi="Times New Roman" w:cs="Times New Roman"/>
                <w:sz w:val="24"/>
                <w:szCs w:val="24"/>
              </w:rPr>
              <w:t>MOSI/DATA</w:t>
            </w:r>
          </w:p>
        </w:tc>
      </w:tr>
    </w:tbl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tooltip="прошивка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Скачать прошивку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PKAVRISP_MKII.zip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версия 1.2.1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tooltip="Скачать прошивку PKAVRISP_MKII.zip версия 1.3.1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Скачать прошивку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PKAVRISP_MKII.zip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версия 1.3.1</w:t>
        </w:r>
      </w:hyperlink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добавлена возможность подачи питания на </w:t>
      </w:r>
      <w:proofErr w:type="spellStart"/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>Target</w:t>
      </w:r>
      <w:proofErr w:type="spellEnd"/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устройство.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Версию 1.3.1 каждый использует на свой страх и риск. Никаких проверок на КЗ и перегрузку нет. Регулировок тоже нет (применяются </w:t>
      </w:r>
      <w:proofErr w:type="gramStart"/>
      <w:r w:rsidRPr="003F352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фиксированные</w:t>
      </w:r>
      <w:proofErr w:type="gramEnd"/>
      <w:r w:rsidRPr="003F352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Pr="003F352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предустановки</w:t>
      </w:r>
      <w:proofErr w:type="spellEnd"/>
      <w:r w:rsidRPr="003F352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)!!!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Работает так: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Нажать на кнопку и не отпускать пока не начнет светиться красный светодиод (BUSY).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Отпустить кнопку.  Красный светодиод (BUSY) </w:t>
      </w:r>
      <w:proofErr w:type="gramStart"/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>погаснет</w:t>
      </w:r>
      <w:proofErr w:type="gramEnd"/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оранжевый (TARGET) начнет светиться.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Проверить напряжение на выходе PICkit2 (первое нажатие 3.3</w:t>
      </w:r>
      <w:proofErr w:type="gramStart"/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3F3522">
        <w:rPr>
          <w:rFonts w:ascii="Times New Roman" w:eastAsia="Times New Roman" w:hAnsi="Times New Roman" w:cs="Times New Roman"/>
          <w:color w:val="000000"/>
          <w:sz w:val="24"/>
          <w:szCs w:val="24"/>
        </w:rPr>
        <w:t>, второе нажатие 5В, третье нажатие отключение и дальше по кругу).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tooltip="Версия 2.0 тестовая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Скачать прошивку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PKAVRISP_MKII.zip_версия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2.0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История версий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Инструкция по прошивке PICKit-2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AVRISP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mkII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User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Guide</w:t>
        </w:r>
        <w:proofErr w:type="spellEnd"/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proofErr w:type="gram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Схема и печатная плата моего клона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PICKit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</w:rPr>
        <w:t> (Найдена незначительная ошибка.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Описание как исправить по </w:t>
      </w:r>
      <w:hyperlink r:id="rId13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ссылке на эскиз доработки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</w:rPr>
        <w:t>.)</w:t>
      </w:r>
      <w:proofErr w:type="gramEnd"/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Полная печатная плата 1:1 в формате PDF отверстия 0.4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Минимальная печатная плата 1:1 в формате PDF отверстия 0.4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b/>
          <w:bCs/>
          <w:sz w:val="24"/>
          <w:szCs w:val="24"/>
        </w:rPr>
        <w:t>Возможности программы: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- Программирование микроконтроллеров фирмы ATMEL серий AT89, AT90, ATMEGA, ATTINY по протоколу ISP (проверено на AT89S51, AT90S2313, ATMEGA8535, ATMEGA8515, ATMEGA32L, ATMEGA8, ATMEGA48).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- Измерение напряжения “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target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>” устройства.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- Автоматическая установка уровня на логических линиях MOSI, MISO, SCK равного измеренному напряжению “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target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>” устройства.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- Работа через стандартный драйвер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или драйвер, включенный в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WinAVR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(проверено программирование через программатор, включенный в AVR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Studio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4.0, 5.0, 5.1,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6.0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а так же через 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avrdude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version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5.11-Patch#7610+драйвер из состава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WinAVR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версия 0.1.12.1 от 20.03.2007+GUI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SinaProg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1.4.5.10). </w:t>
      </w:r>
      <w:hyperlink r:id="rId16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Инструкция по прошивке через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avrdude</w:t>
        </w:r>
        <w:proofErr w:type="spellEnd"/>
      </w:hyperlink>
      <w:r w:rsidRPr="003F35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- Оперативная замена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через «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bootloader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» на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и обратно на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PICkit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2.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- Протокол PDI для программирования микроконтроллеров фирмы ATMEL серий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ATXMega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Доступен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в версии 2.0 для тестирования.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- Протокол TPI для программирования микроконтроллеров фирмы ATMEL серий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ATTiny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с TPI интерфейсом.  </w:t>
      </w:r>
      <w:proofErr w:type="gramStart"/>
      <w:r w:rsidRPr="003F3522">
        <w:rPr>
          <w:rFonts w:ascii="Times New Roman" w:eastAsia="Times New Roman" w:hAnsi="Times New Roman" w:cs="Times New Roman"/>
          <w:sz w:val="24"/>
          <w:szCs w:val="24"/>
        </w:rPr>
        <w:t>Доступен</w:t>
      </w:r>
      <w:proofErr w:type="gram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в версии 2.0 для тестирования.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b/>
          <w:bCs/>
          <w:sz w:val="24"/>
          <w:szCs w:val="24"/>
        </w:rPr>
        <w:t>Ограничения: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- Так как протокол ISP реализован программно, то скорость обмена ограничена  0,75 Мбит/с (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скорость до 8 Мбит/с).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b/>
          <w:bCs/>
          <w:sz w:val="24"/>
          <w:szCs w:val="24"/>
        </w:rPr>
        <w:t>Что планируется добавить: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lastRenderedPageBreak/>
        <w:t>- Возможность HVSP (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High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Voltage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Serial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Programming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) для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ATMega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и 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ATTiny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- Совместить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PICkit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 2 и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AVRISP-mkII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и переключаться между ними по нажатию кнопки на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PICkit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> 2 (возможно не хватит ресурсов PIC18F2550).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Новости проекта.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Для продолжения работы над проектом требуются микроконтроллеры серии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ATXMega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F3522">
        <w:rPr>
          <w:rFonts w:ascii="Times New Roman" w:eastAsia="Times New Roman" w:hAnsi="Times New Roman" w:cs="Times New Roman"/>
          <w:sz w:val="24"/>
          <w:szCs w:val="24"/>
        </w:rPr>
        <w:t>ATTiny</w:t>
      </w:r>
      <w:proofErr w:type="spellEnd"/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 с TPI интерфейсом.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Если Вы заинтересованы в развитии проекта,  окажите поддержку.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Источники информации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AVR069: AVRISP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mkII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Communication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Protocol</w:t>
        </w:r>
        <w:proofErr w:type="spellEnd"/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</w:hyperlink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 xml:space="preserve">Библиотека LUFA. </w:t>
      </w:r>
      <w:hyperlink r:id="rId20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http://www.fourwalledcubicle.com/LUFA.php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F3522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21" w:tgtFrame="_self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AVR1612: PDI programming driver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F3522" w:rsidRPr="003F3522" w:rsidRDefault="003F3522" w:rsidP="003F35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hyperlink r:id="rId22" w:tgtFrame="_self" w:history="1">
        <w:r w:rsidRPr="003F352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AVR918: Using the Atmel Tiny Programming Interface (TPI)</w:t>
        </w:r>
      </w:hyperlink>
      <w:r w:rsidRPr="003F352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215931" w:rsidRPr="003F3522" w:rsidRDefault="00215931" w:rsidP="00680B41">
      <w:pPr>
        <w:rPr>
          <w:lang w:val="en-US"/>
        </w:rPr>
      </w:pPr>
    </w:p>
    <w:p w:rsidR="00C0033E" w:rsidRPr="003F3522" w:rsidRDefault="00C0033E" w:rsidP="00680B41">
      <w:pPr>
        <w:rPr>
          <w:lang w:val="en-US"/>
        </w:rPr>
      </w:pPr>
      <w:r w:rsidRPr="003F3522">
        <w:rPr>
          <w:lang w:val="en-US"/>
        </w:rPr>
        <w:t xml:space="preserve"> </w:t>
      </w:r>
    </w:p>
    <w:p w:rsidR="00C0033E" w:rsidRPr="003F3522" w:rsidRDefault="00C0033E" w:rsidP="00680B41">
      <w:pPr>
        <w:rPr>
          <w:lang w:val="en-US"/>
        </w:rPr>
      </w:pPr>
      <w:r w:rsidRPr="003F3522">
        <w:rPr>
          <w:lang w:val="en-US"/>
        </w:rPr>
        <w:t xml:space="preserve"> </w:t>
      </w:r>
    </w:p>
    <w:p w:rsidR="00F777C6" w:rsidRPr="003F3522" w:rsidRDefault="00F777C6" w:rsidP="00680B41">
      <w:pPr>
        <w:rPr>
          <w:b/>
          <w:lang w:val="en-US"/>
        </w:rPr>
      </w:pPr>
    </w:p>
    <w:p w:rsidR="008262CE" w:rsidRPr="003F3522" w:rsidRDefault="00BC7F51" w:rsidP="00680B41">
      <w:pPr>
        <w:rPr>
          <w:lang w:val="en-US"/>
        </w:rPr>
      </w:pPr>
      <w:r w:rsidRPr="003F3522">
        <w:rPr>
          <w:lang w:val="en-US"/>
        </w:rPr>
        <w:t xml:space="preserve"> </w:t>
      </w:r>
    </w:p>
    <w:p w:rsidR="008262CE" w:rsidRPr="003F3522" w:rsidRDefault="008262CE" w:rsidP="00680B41">
      <w:pPr>
        <w:rPr>
          <w:lang w:val="en-US"/>
        </w:rPr>
      </w:pPr>
    </w:p>
    <w:p w:rsidR="00B22B1B" w:rsidRPr="003F3522" w:rsidRDefault="00B22B1B" w:rsidP="00680B41">
      <w:pPr>
        <w:rPr>
          <w:lang w:val="en-US"/>
        </w:rPr>
      </w:pPr>
    </w:p>
    <w:sectPr w:rsidR="00B22B1B" w:rsidRPr="003F3522" w:rsidSect="003F3522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2AB5"/>
    <w:rsid w:val="000323E3"/>
    <w:rsid w:val="0004490D"/>
    <w:rsid w:val="001F0ACD"/>
    <w:rsid w:val="00215931"/>
    <w:rsid w:val="00331C54"/>
    <w:rsid w:val="003A1CC7"/>
    <w:rsid w:val="003F3522"/>
    <w:rsid w:val="00530965"/>
    <w:rsid w:val="005819BD"/>
    <w:rsid w:val="005A32F6"/>
    <w:rsid w:val="005F0F9F"/>
    <w:rsid w:val="005F2320"/>
    <w:rsid w:val="0061270C"/>
    <w:rsid w:val="00680B41"/>
    <w:rsid w:val="006C323F"/>
    <w:rsid w:val="007E51A3"/>
    <w:rsid w:val="00811297"/>
    <w:rsid w:val="008262CE"/>
    <w:rsid w:val="00841BCD"/>
    <w:rsid w:val="00A34C06"/>
    <w:rsid w:val="00B22B1B"/>
    <w:rsid w:val="00BC7F51"/>
    <w:rsid w:val="00C0033E"/>
    <w:rsid w:val="00F46172"/>
    <w:rsid w:val="00F777C6"/>
    <w:rsid w:val="00FA2AB5"/>
    <w:rsid w:val="00FC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3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F3522"/>
    <w:rPr>
      <w:color w:val="0000FF"/>
      <w:u w:val="single"/>
    </w:rPr>
  </w:style>
  <w:style w:type="character" w:styleId="a5">
    <w:name w:val="Strong"/>
    <w:basedOn w:val="a0"/>
    <w:uiPriority w:val="22"/>
    <w:qFormat/>
    <w:rsid w:val="003F35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rod.ru/disk/49189905001.5abeb22de2ce3af71c73debad2577c9f/PKAVRISP_MKII_v2-0.zip.html" TargetMode="External"/><Relationship Id="rId13" Type="http://schemas.openxmlformats.org/officeDocument/2006/relationships/hyperlink" Target="http://elena-march.narod.ru/ispravlenie_oshibok/index.html" TargetMode="External"/><Relationship Id="rId18" Type="http://schemas.openxmlformats.org/officeDocument/2006/relationships/hyperlink" Target="http://elena-march.narod.ru/podderzhka_proekta/index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tmel.com/dyn/resources/prod_documents/doc8282.pdf" TargetMode="External"/><Relationship Id="rId7" Type="http://schemas.openxmlformats.org/officeDocument/2006/relationships/hyperlink" Target="http://narod.ru/disk/45416031001.ec763ef87daca2f365f6fd645802c458/PKAVRISP_MKII_v1-3-1.zip.html" TargetMode="External"/><Relationship Id="rId12" Type="http://schemas.openxmlformats.org/officeDocument/2006/relationships/hyperlink" Target="http://elena-march.narod.ru/shema_pickit2/index.html" TargetMode="External"/><Relationship Id="rId17" Type="http://schemas.openxmlformats.org/officeDocument/2006/relationships/hyperlink" Target="http://elena-march.narod.ru/novosti_proekta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elena-march.narod.ru/programmirovanie_cherez_avrdude/index.html" TargetMode="External"/><Relationship Id="rId20" Type="http://schemas.openxmlformats.org/officeDocument/2006/relationships/hyperlink" Target="http://www.fourwalledcubicle.com/LUFA.ph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narod.ru/disk/45415948001.b40a4a9e629bca1f0e9501315d7cfdf7/PKAVRISP_MKII_v1-2-1.zip.html" TargetMode="External"/><Relationship Id="rId11" Type="http://schemas.openxmlformats.org/officeDocument/2006/relationships/hyperlink" Target="http://www.atmel.com/Images/AVRISPmkII_UG.pdf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microchip.com/" TargetMode="External"/><Relationship Id="rId15" Type="http://schemas.openxmlformats.org/officeDocument/2006/relationships/hyperlink" Target="http://narod.ru/disk/45417945001.3bfab31bca40248a6d7b730d3e1eabc4/min.pdf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ena-march.narod.ru/instruktsiya/index.html" TargetMode="External"/><Relationship Id="rId19" Type="http://schemas.openxmlformats.org/officeDocument/2006/relationships/hyperlink" Target="http://www.atmel.com/Images/doc8015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ena-march.narod.ru/istoriya_versii/index.html" TargetMode="External"/><Relationship Id="rId14" Type="http://schemas.openxmlformats.org/officeDocument/2006/relationships/hyperlink" Target="http://narod.ru/disk/45417877001.02e4fbe1ae569110566618f6e9a73748/full.pdf.html" TargetMode="External"/><Relationship Id="rId22" Type="http://schemas.openxmlformats.org/officeDocument/2006/relationships/hyperlink" Target="http://atmel.com/dyn/resources/prod_documents/doc837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8A91E-0FAF-417F-BAB2-69AC011D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2012-05-12T08:32:00Z</dcterms:created>
  <dcterms:modified xsi:type="dcterms:W3CDTF">2012-05-14T17:29:00Z</dcterms:modified>
</cp:coreProperties>
</file>